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E23" w:rsidRDefault="000F6E23">
      <w:pPr>
        <w:rPr>
          <w:rFonts w:hint="eastAsia"/>
        </w:rPr>
      </w:pPr>
    </w:p>
    <w:p w:rsidR="0036746A" w:rsidRDefault="0036746A">
      <w:pPr>
        <w:rPr>
          <w:rFonts w:hint="eastAsia"/>
        </w:rPr>
      </w:pPr>
    </w:p>
    <w:p w:rsidR="0036746A" w:rsidRDefault="0036746A" w:rsidP="0036746A">
      <w:r>
        <w:rPr>
          <w:rFonts w:hint="eastAsia"/>
          <w:sz w:val="30"/>
          <w:szCs w:val="30"/>
        </w:rPr>
        <w:t>:</w:t>
      </w:r>
      <w:r>
        <w:rPr>
          <w:rFonts w:hint="eastAsia"/>
          <w:sz w:val="30"/>
          <w:szCs w:val="30"/>
        </w:rPr>
        <w:t>附件</w:t>
      </w:r>
      <w:r>
        <w:rPr>
          <w:rFonts w:hint="eastAsia"/>
          <w:sz w:val="30"/>
          <w:szCs w:val="30"/>
        </w:rPr>
        <w:t>4</w:t>
      </w:r>
      <w:r>
        <w:rPr>
          <w:rFonts w:hint="eastAsia"/>
          <w:sz w:val="30"/>
          <w:szCs w:val="30"/>
        </w:rPr>
        <w:t>：</w:t>
      </w:r>
      <w:r>
        <w:rPr>
          <w:rFonts w:hint="eastAsia"/>
          <w:sz w:val="30"/>
          <w:szCs w:val="30"/>
        </w:rPr>
        <w:t xml:space="preserve">                          </w:t>
      </w:r>
      <w:r>
        <w:rPr>
          <w:rFonts w:hint="eastAsia"/>
          <w:sz w:val="30"/>
          <w:szCs w:val="30"/>
        </w:rPr>
        <w:t>设备型号与参数</w:t>
      </w:r>
    </w:p>
    <w:p w:rsidR="0036746A" w:rsidRDefault="0036746A" w:rsidP="0036746A"/>
    <w:tbl>
      <w:tblPr>
        <w:tblW w:w="0" w:type="auto"/>
        <w:tblInd w:w="96" w:type="dxa"/>
        <w:tblLayout w:type="fixed"/>
        <w:tblLook w:val="04A0" w:firstRow="1" w:lastRow="0" w:firstColumn="1" w:lastColumn="0" w:noHBand="0" w:noVBand="1"/>
      </w:tblPr>
      <w:tblGrid>
        <w:gridCol w:w="1770"/>
        <w:gridCol w:w="1011"/>
        <w:gridCol w:w="5453"/>
        <w:gridCol w:w="4394"/>
      </w:tblGrid>
      <w:tr w:rsidR="00B00697" w:rsidTr="00B00697">
        <w:trPr>
          <w:trHeight w:val="360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0697" w:rsidRDefault="00B00697" w:rsidP="00D97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商品名称（开票名称）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0697" w:rsidRDefault="00B00697" w:rsidP="00D97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型号</w:t>
            </w: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0697" w:rsidRDefault="00B00697" w:rsidP="0036746A">
            <w:pPr>
              <w:widowControl/>
              <w:ind w:firstLineChars="700" w:firstLine="1260"/>
              <w:jc w:val="left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技术参数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0697" w:rsidRDefault="00B00697" w:rsidP="00D97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技术规格</w:t>
            </w:r>
          </w:p>
        </w:tc>
      </w:tr>
      <w:tr w:rsidR="00B00697" w:rsidTr="00B00697">
        <w:trPr>
          <w:trHeight w:val="360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0697" w:rsidRDefault="00B00697" w:rsidP="00D97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网络存储集成器（24盘位）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0697" w:rsidRDefault="00B00697" w:rsidP="00D97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  <w:lang w:bidi="ar"/>
              </w:rPr>
              <w:t>DS-A71024R</w:t>
            </w: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0697" w:rsidRDefault="00B00697" w:rsidP="00D97E2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1、≥1颗64位多核处理器，≥4GB内存，内存支持扩展到≥256GB，内置SSD固态硬盘</w:t>
            </w:r>
          </w:p>
          <w:p w:rsidR="00B00697" w:rsidRDefault="00B00697" w:rsidP="00D97E2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2、标配≥4个千兆网口，支持4个PCI-E3.0，或可扩展 RS485 接口、eSATA 接口</w:t>
            </w:r>
          </w:p>
          <w:p w:rsidR="00B00697" w:rsidRDefault="00B00697" w:rsidP="00D97E2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3、每个控制单元支持双系统应用，系统盘支持RAID1模式，当主系统出现故障时，备用系统可接管工作;支持系统盘为独立的2块HDD（SATA、SAS）或SSD盘，组成RAID1</w:t>
            </w:r>
          </w:p>
          <w:p w:rsidR="00B00697" w:rsidRDefault="00B00697" w:rsidP="00D97E2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4、支持硬盘交错/分时启动，节省功耗。</w:t>
            </w:r>
          </w:p>
          <w:p w:rsidR="00B00697" w:rsidRDefault="00B00697" w:rsidP="00D97E2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5、具有24块硬盘热插拔插槽；支持硬盘热插拔设备在读写数据时，热插拔设备内的任意块硬盘，设备正常运行不宕机，硬盘不损坏，数据不丢失，业务不中断。</w:t>
            </w:r>
          </w:p>
          <w:p w:rsidR="00B00697" w:rsidRDefault="00B00697" w:rsidP="00D97E2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6、支持视音频、图片、智能数据流进行混合直存，无须存储服务器和图片服务器的参与，平台服务器宕机时，存储业务正常；</w:t>
            </w:r>
          </w:p>
          <w:p w:rsidR="00B00697" w:rsidRDefault="00B00697" w:rsidP="00D97E2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7、支持≥6个容器，存储业务模块可存放在不同容器中，业务之间互相隔离，一个业务模块发生故障时，不影响其它业务模块。当一个业务模块异常，系统可自动重启业务模块并恢复原有业务；</w:t>
            </w:r>
          </w:p>
          <w:p w:rsidR="00B00697" w:rsidRDefault="00B00697" w:rsidP="00D97E2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8、提供3C、公安部委托型式检验报告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0697" w:rsidRDefault="00B00697" w:rsidP="00D97E2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机架式/4U 24盘位/1536Mbps接入带宽/SATA硬盘/64位多核处理器/4GB缓存（可扩展至128GB）/4个千兆数据网口/1个千兆管理网口/冗余电源/网络协议：RTSP/ONVIF/PSIA/（GB/T28181）</w:t>
            </w:r>
          </w:p>
        </w:tc>
      </w:tr>
    </w:tbl>
    <w:p w:rsidR="0036746A" w:rsidRDefault="0036746A"/>
    <w:sectPr w:rsidR="0036746A" w:rsidSect="0036746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D37"/>
    <w:rsid w:val="000F6E23"/>
    <w:rsid w:val="0036746A"/>
    <w:rsid w:val="003E5D37"/>
    <w:rsid w:val="00B00697"/>
    <w:rsid w:val="00E0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8</cp:revision>
  <dcterms:created xsi:type="dcterms:W3CDTF">2024-06-04T14:30:00Z</dcterms:created>
  <dcterms:modified xsi:type="dcterms:W3CDTF">2024-06-04T14:37:00Z</dcterms:modified>
</cp:coreProperties>
</file>